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F2" w:rsidRDefault="00C077F2"/>
    <w:p w:rsidR="00C077F2" w:rsidRDefault="00C077F2" w:rsidP="00C077F2">
      <w:pPr>
        <w:pStyle w:val="NoSpacing"/>
      </w:pPr>
      <w:r>
        <w:t>Burrillville Sewer Commission</w:t>
      </w:r>
    </w:p>
    <w:p w:rsidR="00C077F2" w:rsidRDefault="00C077F2" w:rsidP="00C077F2">
      <w:pPr>
        <w:pStyle w:val="NoSpacing"/>
      </w:pPr>
      <w:r>
        <w:t>Regular Meeting of April 12, 2022</w:t>
      </w:r>
    </w:p>
    <w:p w:rsidR="00C077F2" w:rsidRDefault="00C077F2" w:rsidP="00C077F2">
      <w:pPr>
        <w:pStyle w:val="NoSpacing"/>
      </w:pPr>
      <w:r>
        <w:t>Board Room of the BWWTF</w:t>
      </w:r>
    </w:p>
    <w:p w:rsidR="00C077F2" w:rsidRDefault="00C077F2" w:rsidP="00C077F2">
      <w:pPr>
        <w:pStyle w:val="NoSpacing"/>
      </w:pPr>
    </w:p>
    <w:p w:rsidR="00C077F2" w:rsidRDefault="00C077F2" w:rsidP="00C077F2">
      <w:pPr>
        <w:pStyle w:val="NoSpacing"/>
      </w:pPr>
    </w:p>
    <w:p w:rsidR="00C077F2" w:rsidRDefault="00C077F2" w:rsidP="00C077F2">
      <w:pPr>
        <w:pStyle w:val="NoSpacing"/>
      </w:pPr>
      <w:r>
        <w:t>Members Present:  William Andrews – Chairman</w:t>
      </w:r>
    </w:p>
    <w:p w:rsidR="00C077F2" w:rsidRDefault="00C077F2" w:rsidP="00C077F2">
      <w:pPr>
        <w:pStyle w:val="NoSpacing"/>
      </w:pPr>
      <w:r>
        <w:tab/>
      </w:r>
      <w:r>
        <w:tab/>
        <w:t xml:space="preserve">       Richard Nolan – Vice Chairman</w:t>
      </w:r>
    </w:p>
    <w:p w:rsidR="00C077F2" w:rsidRDefault="00C077F2" w:rsidP="00C077F2">
      <w:pPr>
        <w:pStyle w:val="NoSpacing"/>
      </w:pPr>
      <w:r>
        <w:tab/>
      </w:r>
      <w:r>
        <w:tab/>
        <w:t xml:space="preserve">       Gary Rouleau – Commission Member</w:t>
      </w:r>
    </w:p>
    <w:p w:rsidR="00C077F2" w:rsidRDefault="00C077F2" w:rsidP="00C077F2">
      <w:pPr>
        <w:pStyle w:val="NoSpacing"/>
      </w:pPr>
      <w:r>
        <w:tab/>
      </w:r>
      <w:r>
        <w:tab/>
        <w:t xml:space="preserve">       Daniel Joubert – Commission Member</w:t>
      </w:r>
    </w:p>
    <w:p w:rsidR="00C077F2" w:rsidRDefault="00C077F2" w:rsidP="00C077F2">
      <w:pPr>
        <w:pStyle w:val="NoSpacing"/>
      </w:pPr>
    </w:p>
    <w:p w:rsidR="00C077F2" w:rsidRDefault="00C077F2" w:rsidP="00C077F2">
      <w:pPr>
        <w:pStyle w:val="NoSpacing"/>
      </w:pPr>
    </w:p>
    <w:p w:rsidR="00C077F2" w:rsidRDefault="00C077F2" w:rsidP="00C077F2">
      <w:pPr>
        <w:pStyle w:val="NoSpacing"/>
      </w:pPr>
      <w:r>
        <w:t>Member(s) Absent:  Russell Fontaine – Secretary</w:t>
      </w:r>
    </w:p>
    <w:p w:rsidR="00C077F2" w:rsidRDefault="00C077F2" w:rsidP="00C077F2">
      <w:pPr>
        <w:pStyle w:val="NoSpacing"/>
      </w:pPr>
    </w:p>
    <w:p w:rsidR="00C077F2" w:rsidRDefault="00C077F2" w:rsidP="00C077F2">
      <w:pPr>
        <w:pStyle w:val="NoSpacing"/>
      </w:pPr>
    </w:p>
    <w:p w:rsidR="00C077F2" w:rsidRDefault="00C077F2" w:rsidP="00C077F2">
      <w:pPr>
        <w:pStyle w:val="NoSpacing"/>
      </w:pPr>
      <w:r>
        <w:t>Also Present:  Timothy Kane – Attorney for the Commission</w:t>
      </w:r>
    </w:p>
    <w:p w:rsidR="00C077F2" w:rsidRDefault="00C077F2" w:rsidP="00C077F2">
      <w:pPr>
        <w:pStyle w:val="NoSpacing"/>
      </w:pPr>
      <w:r>
        <w:tab/>
        <w:t xml:space="preserve">            James Dyment – Consulting Engineer</w:t>
      </w:r>
    </w:p>
    <w:p w:rsidR="00C077F2" w:rsidRDefault="00C077F2" w:rsidP="00C077F2">
      <w:pPr>
        <w:pStyle w:val="NoSpacing"/>
      </w:pPr>
      <w:r>
        <w:tab/>
        <w:t xml:space="preserve">            Dennis Anderson – Town Council Liaison</w:t>
      </w:r>
    </w:p>
    <w:p w:rsidR="00C077F2" w:rsidRDefault="00C077F2" w:rsidP="00C077F2">
      <w:pPr>
        <w:pStyle w:val="NoSpacing"/>
      </w:pPr>
      <w:r>
        <w:tab/>
        <w:t xml:space="preserve">            Jacqueline Batalon – Financial Aide</w:t>
      </w:r>
    </w:p>
    <w:p w:rsidR="00C077F2" w:rsidRDefault="00C077F2" w:rsidP="00C077F2">
      <w:pPr>
        <w:pStyle w:val="NoSpacing"/>
      </w:pPr>
    </w:p>
    <w:p w:rsidR="00C077F2" w:rsidRDefault="00C077F2" w:rsidP="00C077F2">
      <w:pPr>
        <w:pStyle w:val="NoSpacing"/>
      </w:pPr>
    </w:p>
    <w:p w:rsidR="00C077F2" w:rsidRDefault="00C077F2" w:rsidP="00C077F2">
      <w:pPr>
        <w:pStyle w:val="NoSpacing"/>
      </w:pPr>
      <w:r>
        <w:t>Mr. Andrews opened the Meeting at</w:t>
      </w:r>
      <w:r w:rsidR="00216C52">
        <w:t xml:space="preserve"> 6:30 PM.</w:t>
      </w:r>
    </w:p>
    <w:p w:rsidR="00C077F2" w:rsidRDefault="00C077F2" w:rsidP="00C077F2">
      <w:pPr>
        <w:pStyle w:val="NoSpacing"/>
      </w:pPr>
    </w:p>
    <w:p w:rsidR="00C077F2" w:rsidRDefault="00C077F2" w:rsidP="00C077F2">
      <w:pPr>
        <w:pStyle w:val="NoSpacing"/>
      </w:pPr>
    </w:p>
    <w:p w:rsidR="00C077F2" w:rsidRDefault="00C077F2" w:rsidP="00C077F2">
      <w:pPr>
        <w:pStyle w:val="NoSpacing"/>
      </w:pPr>
      <w:r>
        <w:rPr>
          <w:b/>
        </w:rPr>
        <w:t xml:space="preserve">Agenda Item </w:t>
      </w:r>
      <w:r w:rsidR="00510BAF">
        <w:rPr>
          <w:b/>
        </w:rPr>
        <w:t>–</w:t>
      </w:r>
      <w:r>
        <w:rPr>
          <w:b/>
        </w:rPr>
        <w:t xml:space="preserve"> </w:t>
      </w:r>
      <w:r w:rsidR="00510BAF">
        <w:t>The question of accepting the Minutes of the Regular Meeting of March 8, 2022 and the question of dispensing with the reading of said Minutes.</w:t>
      </w:r>
    </w:p>
    <w:p w:rsidR="00510BAF" w:rsidRDefault="00510BAF" w:rsidP="00C077F2">
      <w:pPr>
        <w:pStyle w:val="NoSpacing"/>
      </w:pPr>
      <w:r>
        <w:rPr>
          <w:b/>
        </w:rPr>
        <w:t xml:space="preserve">Voted – </w:t>
      </w:r>
      <w:r>
        <w:t xml:space="preserve">Mr. </w:t>
      </w:r>
      <w:r w:rsidR="00F77F09">
        <w:t>Nolan made a motion to accept the Minutes of the Regular Meeting of March 8, 2022 and to dispense with the reading of said Minutes. The motion was seconded by Mr. Rouleau. All in favor, so voted.</w:t>
      </w:r>
    </w:p>
    <w:p w:rsidR="00F77F09" w:rsidRDefault="00F77F09" w:rsidP="00C077F2">
      <w:pPr>
        <w:pStyle w:val="NoSpacing"/>
      </w:pPr>
    </w:p>
    <w:p w:rsidR="00F77F09" w:rsidRDefault="00F77F09" w:rsidP="00C077F2">
      <w:pPr>
        <w:pStyle w:val="NoSpacing"/>
      </w:pPr>
    </w:p>
    <w:p w:rsidR="00F77F09" w:rsidRDefault="00F77F09" w:rsidP="00C077F2">
      <w:pPr>
        <w:pStyle w:val="NoSpacing"/>
      </w:pPr>
      <w:r>
        <w:rPr>
          <w:b/>
        </w:rPr>
        <w:t xml:space="preserve">Public Comment – </w:t>
      </w:r>
      <w:r>
        <w:t>None</w:t>
      </w:r>
    </w:p>
    <w:p w:rsidR="00F77F09" w:rsidRDefault="00F77F09" w:rsidP="00C077F2">
      <w:pPr>
        <w:pStyle w:val="NoSpacing"/>
      </w:pPr>
    </w:p>
    <w:p w:rsidR="00F77F09" w:rsidRDefault="00F77F09" w:rsidP="00C077F2">
      <w:pPr>
        <w:pStyle w:val="NoSpacing"/>
      </w:pPr>
    </w:p>
    <w:p w:rsidR="00F77F09" w:rsidRDefault="00F77F09" w:rsidP="00C077F2">
      <w:pPr>
        <w:pStyle w:val="NoSpacing"/>
      </w:pPr>
      <w:r>
        <w:rPr>
          <w:b/>
        </w:rPr>
        <w:t>Correspondence:  22-10-</w:t>
      </w:r>
      <w:proofErr w:type="gramStart"/>
      <w:r>
        <w:rPr>
          <w:b/>
        </w:rPr>
        <w:t xml:space="preserve">01  </w:t>
      </w:r>
      <w:r>
        <w:t>Letter</w:t>
      </w:r>
      <w:proofErr w:type="gramEnd"/>
      <w:r>
        <w:t xml:space="preserve"> from Sharon Fitzgerald, Treasurer, Pascoag Community Baptist Church requesting the sewer use fees for 115 Church Street be terminated as the building is no longer in use.</w:t>
      </w:r>
    </w:p>
    <w:p w:rsidR="006A3EAC" w:rsidRPr="006A3EAC" w:rsidRDefault="006A3EAC" w:rsidP="00C077F2">
      <w:pPr>
        <w:pStyle w:val="NoSpacing"/>
      </w:pPr>
      <w:r>
        <w:rPr>
          <w:b/>
        </w:rPr>
        <w:t xml:space="preserve">Voted – </w:t>
      </w:r>
      <w:r>
        <w:t>Mr. Nolan made a motion to approve the request to suspend the sewer use charges, contingent upon confirmation from Pascoag Utility District that the water has been turned off and PUD will notify the BSC if and when the water is turned back on. The motion was seconded by Mr. Joubert. All in favor, so voted.</w:t>
      </w:r>
    </w:p>
    <w:p w:rsidR="00FB4CF3" w:rsidRDefault="00FB4CF3" w:rsidP="00C077F2">
      <w:pPr>
        <w:pStyle w:val="NoSpacing"/>
      </w:pPr>
    </w:p>
    <w:p w:rsidR="00FB4CF3" w:rsidRDefault="00FB4CF3" w:rsidP="00C077F2">
      <w:pPr>
        <w:pStyle w:val="NoSpacing"/>
      </w:pPr>
    </w:p>
    <w:p w:rsidR="00FB4CF3" w:rsidRDefault="00FB4CF3" w:rsidP="00C077F2">
      <w:pPr>
        <w:pStyle w:val="NoSpacing"/>
      </w:pPr>
      <w:r>
        <w:rPr>
          <w:b/>
        </w:rPr>
        <w:t>New Business:</w:t>
      </w:r>
      <w:r>
        <w:t xml:space="preserve">  Presentation of Superintendent’s Budget Proposal for FY2023 Budget.</w:t>
      </w:r>
    </w:p>
    <w:p w:rsidR="006A3EAC" w:rsidRPr="006A3EAC" w:rsidRDefault="006A3EAC" w:rsidP="00C077F2">
      <w:pPr>
        <w:pStyle w:val="NoSpacing"/>
      </w:pPr>
      <w:r>
        <w:rPr>
          <w:b/>
        </w:rPr>
        <w:t xml:space="preserve">Voted – </w:t>
      </w:r>
      <w:r>
        <w:t>Mr. Nolan made a motion to accept and review the Superintendent’s Budget Proposal for FY2023 Budget. The motion was seconded by Mr. Joubert. All in favor, so voted.</w:t>
      </w:r>
    </w:p>
    <w:p w:rsidR="00FB4CF3" w:rsidRDefault="00FB4CF3" w:rsidP="00C077F2">
      <w:pPr>
        <w:pStyle w:val="NoSpacing"/>
      </w:pPr>
    </w:p>
    <w:p w:rsidR="00FB4CF3" w:rsidRDefault="00FB4CF3" w:rsidP="00C077F2">
      <w:pPr>
        <w:pStyle w:val="NoSpacing"/>
      </w:pPr>
    </w:p>
    <w:p w:rsidR="00FB4CF3" w:rsidRDefault="00FB4CF3" w:rsidP="00C077F2">
      <w:pPr>
        <w:pStyle w:val="NoSpacing"/>
      </w:pPr>
      <w:r>
        <w:t>Memo from Michael Emond, Superintendent, regarding tentative schedule of Public Hearings for FY2023 Budget.</w:t>
      </w:r>
    </w:p>
    <w:p w:rsidR="00216C52" w:rsidRPr="006A3EAC" w:rsidRDefault="006A3EAC" w:rsidP="00C077F2">
      <w:pPr>
        <w:pStyle w:val="NoSpacing"/>
      </w:pPr>
      <w:r>
        <w:rPr>
          <w:b/>
        </w:rPr>
        <w:t xml:space="preserve">Voted – </w:t>
      </w:r>
      <w:r>
        <w:t xml:space="preserve">Mr. Nolan made a motion to forego the Workshop and accept the Public Hearing Schedule as proposed, with Public Hearings to be held on Tuesday, May 10, 2022 at 6:30 PM </w:t>
      </w:r>
      <w:r w:rsidR="00216C52">
        <w:t>and Tuesday, May 24, 2022, time TBD. The motion was seconded by Mr. Joubert. All in favor, so voted.</w:t>
      </w:r>
    </w:p>
    <w:p w:rsidR="00FB4CF3" w:rsidRDefault="00FB4CF3" w:rsidP="00C077F2">
      <w:pPr>
        <w:pStyle w:val="NoSpacing"/>
      </w:pPr>
    </w:p>
    <w:p w:rsidR="00FB4CF3" w:rsidRDefault="00FB4CF3" w:rsidP="00C077F2">
      <w:pPr>
        <w:pStyle w:val="NoSpacing"/>
      </w:pPr>
    </w:p>
    <w:p w:rsidR="00FB4CF3" w:rsidRDefault="00FB4CF3" w:rsidP="00C077F2">
      <w:pPr>
        <w:pStyle w:val="NoSpacing"/>
      </w:pPr>
      <w:r>
        <w:rPr>
          <w:b/>
        </w:rPr>
        <w:t>Old Business:</w:t>
      </w:r>
      <w:r>
        <w:t xml:space="preserve">  Discuss and take possible action on Facilities Plan Amendment and Beta Task Order No. </w:t>
      </w:r>
      <w:r>
        <w:tab/>
      </w:r>
      <w:r>
        <w:tab/>
        <w:t xml:space="preserve">            15 – Facilities Plan Amendment, in the amount, not to exceed $39,715.00</w:t>
      </w:r>
    </w:p>
    <w:p w:rsidR="00FB4CF3" w:rsidRDefault="00FB4CF3" w:rsidP="00C077F2">
      <w:pPr>
        <w:pStyle w:val="NoSpacing"/>
      </w:pPr>
      <w:r>
        <w:tab/>
      </w:r>
      <w:r>
        <w:tab/>
      </w:r>
      <w:r>
        <w:tab/>
      </w:r>
    </w:p>
    <w:p w:rsidR="00FB4CF3" w:rsidRDefault="00FB4CF3" w:rsidP="00C077F2">
      <w:pPr>
        <w:pStyle w:val="NoSpacing"/>
      </w:pPr>
      <w:r>
        <w:tab/>
      </w:r>
      <w:r>
        <w:tab/>
      </w:r>
      <w:r>
        <w:tab/>
        <w:t xml:space="preserve">Email from Michael Wood, Town Manager, regarding reimbursement of Beta </w:t>
      </w:r>
      <w:r>
        <w:tab/>
      </w:r>
      <w:r>
        <w:tab/>
      </w:r>
      <w:r>
        <w:tab/>
      </w:r>
      <w:r>
        <w:tab/>
        <w:t xml:space="preserve">Task Order No. 13 – Nasonville Sewer Extension Feasibility Study and </w:t>
      </w:r>
      <w:r>
        <w:tab/>
      </w:r>
      <w:r>
        <w:tab/>
      </w:r>
      <w:r>
        <w:tab/>
      </w:r>
      <w:r>
        <w:tab/>
      </w:r>
      <w:r>
        <w:tab/>
        <w:t>$20,000.00 allocated for Facilities Plan Amendment from the Town.</w:t>
      </w:r>
    </w:p>
    <w:p w:rsidR="00216C52" w:rsidRDefault="00216C52" w:rsidP="00C077F2">
      <w:pPr>
        <w:pStyle w:val="NoSpacing"/>
      </w:pPr>
      <w:r>
        <w:t>Mr. Andrews stated that there is a need for an updated Facilities Plan. There was some discussion regarding this matter.</w:t>
      </w:r>
    </w:p>
    <w:p w:rsidR="00216C52" w:rsidRPr="00216C52" w:rsidRDefault="00216C52" w:rsidP="00C077F2">
      <w:pPr>
        <w:pStyle w:val="NoSpacing"/>
      </w:pPr>
      <w:r>
        <w:rPr>
          <w:b/>
        </w:rPr>
        <w:t xml:space="preserve">Voted – </w:t>
      </w:r>
      <w:r>
        <w:t>Mr. Nolan made a motion to proceed with the Facilities Plan Amendment and approve Beta Task Order No. 15 in the amount not to exceed $39,715.00, subject to Town Council approval at the Town Council Meeting to be held on Wednesday, April 23, 2022. The motion was seconded by Mr. Rouleau. All in favor, so voted.</w:t>
      </w:r>
    </w:p>
    <w:p w:rsidR="00FB4CF3" w:rsidRDefault="00FB4CF3" w:rsidP="00C077F2">
      <w:pPr>
        <w:pStyle w:val="NoSpacing"/>
      </w:pPr>
    </w:p>
    <w:p w:rsidR="00FB4CF3" w:rsidRDefault="00FB4CF3" w:rsidP="00C077F2">
      <w:pPr>
        <w:pStyle w:val="NoSpacing"/>
      </w:pPr>
    </w:p>
    <w:p w:rsidR="00FB4CF3" w:rsidRDefault="00FB4CF3" w:rsidP="00C077F2">
      <w:pPr>
        <w:pStyle w:val="NoSpacing"/>
      </w:pPr>
      <w:r>
        <w:rPr>
          <w:b/>
        </w:rPr>
        <w:t>Invoices:</w:t>
      </w:r>
      <w:r>
        <w:t xml:space="preserve">  Beta Invoice #22-A – Resiliency Planning Document in the amount of $7,930.60 – Fund 8300.</w:t>
      </w:r>
    </w:p>
    <w:p w:rsidR="00FB4CF3" w:rsidRPr="00FB4CF3" w:rsidRDefault="00FB4CF3" w:rsidP="00C077F2">
      <w:pPr>
        <w:pStyle w:val="NoSpacing"/>
      </w:pPr>
      <w:r>
        <w:rPr>
          <w:b/>
        </w:rPr>
        <w:t xml:space="preserve">Voted – </w:t>
      </w:r>
      <w:r>
        <w:t>Mr. Nolan made a motion to approve and pay Beta Invoice #22-A in the amount of $7,930.60 from Fund 8300. The motion was seconded by Mr. Joubert. All in favor, so voted.</w:t>
      </w:r>
    </w:p>
    <w:p w:rsidR="00FB4CF3" w:rsidRDefault="00FB4CF3" w:rsidP="00C077F2">
      <w:pPr>
        <w:pStyle w:val="NoSpacing"/>
      </w:pPr>
    </w:p>
    <w:p w:rsidR="00FB4CF3" w:rsidRDefault="00FB4CF3" w:rsidP="00C077F2">
      <w:pPr>
        <w:pStyle w:val="NoSpacing"/>
      </w:pPr>
      <w:r>
        <w:t>Beta Invoice #22-C – Sewer Connection Inspections 25 Cove Road in the amount of $268.24 – Fund 8100.</w:t>
      </w:r>
    </w:p>
    <w:p w:rsidR="00FB4CF3" w:rsidRPr="00FB4CF3" w:rsidRDefault="00FB4CF3" w:rsidP="00C077F2">
      <w:pPr>
        <w:pStyle w:val="NoSpacing"/>
      </w:pPr>
      <w:r>
        <w:rPr>
          <w:b/>
        </w:rPr>
        <w:t xml:space="preserve">Voted – </w:t>
      </w:r>
      <w:r>
        <w:t>Mr. Nolan made a motion to approve and pay Beta Invoice #22-C in the amount of $268.24 from Fund 8100. The motion was seconded by Mr. Rouleau. All in favor, so voted.</w:t>
      </w:r>
    </w:p>
    <w:p w:rsidR="00FB4CF3" w:rsidRDefault="00FB4CF3" w:rsidP="00C077F2">
      <w:pPr>
        <w:pStyle w:val="NoSpacing"/>
      </w:pPr>
    </w:p>
    <w:p w:rsidR="00FB4CF3" w:rsidRDefault="00FB4CF3" w:rsidP="00C077F2">
      <w:pPr>
        <w:pStyle w:val="NoSpacing"/>
      </w:pPr>
      <w:r>
        <w:t>Beta Invoice #31-A – 281-283 South Main Street Sewer Connection Review in the amount of $190.00 – Fund 8100.</w:t>
      </w:r>
    </w:p>
    <w:p w:rsidR="00FB4CF3" w:rsidRPr="00FB4CF3" w:rsidRDefault="00FB4CF3" w:rsidP="00C077F2">
      <w:pPr>
        <w:pStyle w:val="NoSpacing"/>
      </w:pPr>
      <w:r>
        <w:rPr>
          <w:b/>
        </w:rPr>
        <w:t xml:space="preserve">Voted – </w:t>
      </w:r>
      <w:r>
        <w:t>Mr. Nolan made a motion to approve and pay Beta Invoice #31-A in the amount of $190.00 from Fund 8100. The motion was seconded by Mr. Rouleau. All in favor, so voted.</w:t>
      </w:r>
    </w:p>
    <w:p w:rsidR="00FB4CF3" w:rsidRDefault="00FB4CF3" w:rsidP="00C077F2">
      <w:pPr>
        <w:pStyle w:val="NoSpacing"/>
      </w:pPr>
    </w:p>
    <w:p w:rsidR="00FB4CF3" w:rsidRDefault="00FB4CF3" w:rsidP="00C077F2">
      <w:pPr>
        <w:pStyle w:val="NoSpacing"/>
      </w:pPr>
      <w:r>
        <w:t>Beta Invoice #54 – 95 Whipple Ave Sewer Connection Inspection in the amount of $617.50 – Fund 8100.</w:t>
      </w:r>
    </w:p>
    <w:p w:rsidR="00FB4CF3" w:rsidRPr="00FB4CF3" w:rsidRDefault="00FB4CF3" w:rsidP="00C077F2">
      <w:pPr>
        <w:pStyle w:val="NoSpacing"/>
      </w:pPr>
      <w:r>
        <w:rPr>
          <w:b/>
        </w:rPr>
        <w:t xml:space="preserve">Voted – </w:t>
      </w:r>
      <w:r>
        <w:t>Mr. Nolan made a motion to approve and pay Beta Invoice #54 in the amount of $617.50 from Fund 8100. The motion was seconded by Mr. Rouleau. All in favor, so voted.</w:t>
      </w:r>
    </w:p>
    <w:p w:rsidR="00FB4CF3" w:rsidRDefault="00FB4CF3" w:rsidP="00C077F2">
      <w:pPr>
        <w:pStyle w:val="NoSpacing"/>
      </w:pPr>
    </w:p>
    <w:p w:rsidR="00FB4CF3" w:rsidRDefault="00FB4CF3" w:rsidP="00C077F2">
      <w:pPr>
        <w:pStyle w:val="NoSpacing"/>
      </w:pPr>
      <w:r>
        <w:t>Beta Invoice #63 – Bronco Terrace Sewer Connection Review in the amount of $195.00 – Fund 8100.</w:t>
      </w:r>
    </w:p>
    <w:p w:rsidR="00FB4CF3" w:rsidRPr="00FB4CF3" w:rsidRDefault="00FB4CF3" w:rsidP="00C077F2">
      <w:pPr>
        <w:pStyle w:val="NoSpacing"/>
      </w:pPr>
      <w:r>
        <w:rPr>
          <w:b/>
        </w:rPr>
        <w:t xml:space="preserve">Voted – </w:t>
      </w:r>
      <w:r>
        <w:t>Mr. Nolan made a motion to approve and pay Beta Invoice #63 in the amount of $195.00 from Fund 8100. The motion was seconded by Mr. Rouleau. All in favor, so voted.</w:t>
      </w:r>
    </w:p>
    <w:p w:rsidR="00FB4CF3" w:rsidRDefault="00FB4CF3" w:rsidP="00C077F2">
      <w:pPr>
        <w:pStyle w:val="NoSpacing"/>
      </w:pPr>
    </w:p>
    <w:p w:rsidR="00FB4CF3" w:rsidRDefault="00FB4CF3" w:rsidP="00C077F2">
      <w:pPr>
        <w:pStyle w:val="NoSpacing"/>
      </w:pPr>
      <w:r>
        <w:t>Beta Invoice #66 – Nasonville Sewer Extension Feasibility Study in the amount of $3,805.00 – Fund 8300.</w:t>
      </w:r>
    </w:p>
    <w:p w:rsidR="00FB4CF3" w:rsidRDefault="00FB4CF3" w:rsidP="00C077F2">
      <w:pPr>
        <w:pStyle w:val="NoSpacing"/>
      </w:pPr>
      <w:r>
        <w:rPr>
          <w:b/>
        </w:rPr>
        <w:t xml:space="preserve">Voted – </w:t>
      </w:r>
      <w:r>
        <w:t>Mr. Nolan made a motion to approve and pay Beta Invoice #66 in the amount of $3,805.00 from Fund 8300. The motion was seconded by Mr. Rouleau. All in favor, so voted.</w:t>
      </w:r>
    </w:p>
    <w:p w:rsidR="00FB4CF3" w:rsidRDefault="00FB4CF3" w:rsidP="00C077F2">
      <w:pPr>
        <w:pStyle w:val="NoSpacing"/>
      </w:pPr>
    </w:p>
    <w:p w:rsidR="00FB4CF3" w:rsidRDefault="00FB4CF3" w:rsidP="00C077F2">
      <w:pPr>
        <w:pStyle w:val="NoSpacing"/>
      </w:pPr>
    </w:p>
    <w:p w:rsidR="00FB4CF3" w:rsidRDefault="00750736" w:rsidP="00C077F2">
      <w:pPr>
        <w:pStyle w:val="NoSpacing"/>
      </w:pPr>
      <w:r>
        <w:rPr>
          <w:b/>
          <w:u w:val="single"/>
        </w:rPr>
        <w:t>Engineer’s Report:</w:t>
      </w:r>
    </w:p>
    <w:p w:rsidR="00750736" w:rsidRDefault="00750736" w:rsidP="00C077F2">
      <w:pPr>
        <w:pStyle w:val="NoSpacing"/>
      </w:pPr>
      <w:r>
        <w:tab/>
        <w:t>RIIB (Account CW #2 – BURR-CW-FY22)</w:t>
      </w:r>
    </w:p>
    <w:p w:rsidR="00750736" w:rsidRDefault="00750736" w:rsidP="00C077F2">
      <w:pPr>
        <w:pStyle w:val="NoSpacing"/>
      </w:pPr>
      <w:r>
        <w:tab/>
      </w:r>
      <w:r>
        <w:tab/>
        <w:t>RI Infrastructure Bank – Pay Request #2 in the amount of $17,440.00</w:t>
      </w:r>
    </w:p>
    <w:p w:rsidR="00750736" w:rsidRDefault="00750736" w:rsidP="00C077F2">
      <w:pPr>
        <w:pStyle w:val="NoSpacing"/>
      </w:pPr>
      <w:r>
        <w:tab/>
      </w:r>
      <w:r>
        <w:tab/>
        <w:t>Exhibit A – Project Payment Requisition Form</w:t>
      </w:r>
    </w:p>
    <w:p w:rsidR="00750736" w:rsidRDefault="00750736" w:rsidP="00C077F2">
      <w:pPr>
        <w:pStyle w:val="NoSpacing"/>
      </w:pPr>
      <w:r>
        <w:tab/>
      </w:r>
      <w:r>
        <w:tab/>
        <w:t>Exhibit F – Wage Rate Requirement Certification Form</w:t>
      </w:r>
    </w:p>
    <w:p w:rsidR="00750736" w:rsidRDefault="00750736" w:rsidP="00C077F2">
      <w:pPr>
        <w:pStyle w:val="NoSpacing"/>
      </w:pPr>
      <w:r>
        <w:tab/>
      </w:r>
      <w:r>
        <w:tab/>
        <w:t xml:space="preserve">Exhibit G – Certification Regarding Debarment, Suspension, and Other Responsibility </w:t>
      </w:r>
      <w:r>
        <w:tab/>
      </w:r>
      <w:r>
        <w:tab/>
      </w:r>
      <w:r>
        <w:tab/>
      </w:r>
      <w:r>
        <w:tab/>
        <w:t xml:space="preserve">      Matters</w:t>
      </w:r>
    </w:p>
    <w:p w:rsidR="00750736" w:rsidRDefault="00750736" w:rsidP="00C077F2">
      <w:pPr>
        <w:pStyle w:val="NoSpacing"/>
      </w:pPr>
      <w:r>
        <w:tab/>
      </w:r>
      <w:r>
        <w:tab/>
        <w:t>Exhibit H – American Iron and Steel Certification</w:t>
      </w:r>
    </w:p>
    <w:p w:rsidR="006273AF" w:rsidRPr="006273AF" w:rsidRDefault="006273AF" w:rsidP="00C077F2">
      <w:pPr>
        <w:pStyle w:val="NoSpacing"/>
      </w:pPr>
      <w:r>
        <w:rPr>
          <w:b/>
        </w:rPr>
        <w:t xml:space="preserve">Voted – </w:t>
      </w:r>
      <w:r>
        <w:t>Mr. Nolan made a motion to approve and authorize the Chairman to sign RI Infrastructure Bank Pay Request #2 in the amount of $17,440.00, including Exhibits A, F, G and H. The motion was seconded by Mr. Rouleau. All in favor, so voted.</w:t>
      </w:r>
    </w:p>
    <w:p w:rsidR="00750736" w:rsidRDefault="00750736" w:rsidP="00C077F2">
      <w:pPr>
        <w:pStyle w:val="NoSpacing"/>
      </w:pPr>
    </w:p>
    <w:p w:rsidR="00750736" w:rsidRDefault="00750736" w:rsidP="00C077F2">
      <w:pPr>
        <w:pStyle w:val="NoSpacing"/>
      </w:pPr>
      <w:r>
        <w:t xml:space="preserve">Letter dated March 25, 2022 from James Dyment, Beta Engineering, to Jenny </w:t>
      </w:r>
      <w:proofErr w:type="spellStart"/>
      <w:r>
        <w:t>Paquet</w:t>
      </w:r>
      <w:proofErr w:type="spellEnd"/>
      <w:r>
        <w:t>, RIDEM, regarding Town of Burrillville – Wastewater Projects – Project Priority List – FY2023.</w:t>
      </w:r>
    </w:p>
    <w:p w:rsidR="00750736" w:rsidRDefault="00750736" w:rsidP="00C077F2">
      <w:pPr>
        <w:pStyle w:val="NoSpacing"/>
      </w:pPr>
      <w:r>
        <w:tab/>
        <w:t>Supporting documentation</w:t>
      </w:r>
    </w:p>
    <w:p w:rsidR="00750736" w:rsidRDefault="00750736" w:rsidP="00C077F2">
      <w:pPr>
        <w:pStyle w:val="NoSpacing"/>
      </w:pPr>
    </w:p>
    <w:p w:rsidR="00750736" w:rsidRDefault="00750736" w:rsidP="00C077F2">
      <w:pPr>
        <w:pStyle w:val="NoSpacing"/>
      </w:pPr>
      <w:r>
        <w:t>Headworks Update</w:t>
      </w:r>
    </w:p>
    <w:p w:rsidR="00750736" w:rsidRDefault="00750736" w:rsidP="00C077F2">
      <w:pPr>
        <w:pStyle w:val="NoSpacing"/>
      </w:pPr>
      <w:r>
        <w:tab/>
        <w:t>Example of a screen</w:t>
      </w:r>
    </w:p>
    <w:p w:rsidR="006273AF" w:rsidRDefault="006273AF" w:rsidP="00C077F2">
      <w:pPr>
        <w:pStyle w:val="NoSpacing"/>
      </w:pPr>
      <w:r>
        <w:t>Mr. Dyment gave a brief summary of the Wastewater Projects that he and Mr. Emond discussed for possible future improvements to the facility. He explained that it is not a commitment to borrow money, however, it is important to submit to SRF in the case that the improvements may be done.</w:t>
      </w:r>
      <w:r w:rsidR="00F4709D">
        <w:t xml:space="preserve"> Mr. Dyment also went over different types of screens to be used in the Headworks Update.</w:t>
      </w:r>
    </w:p>
    <w:p w:rsidR="006273AF" w:rsidRPr="006273AF" w:rsidRDefault="006273AF" w:rsidP="00C077F2">
      <w:pPr>
        <w:pStyle w:val="NoSpacing"/>
      </w:pPr>
      <w:r>
        <w:rPr>
          <w:b/>
        </w:rPr>
        <w:t xml:space="preserve">Voted – </w:t>
      </w:r>
      <w:r>
        <w:t>Mr. Nolan made a motion to accept the Engineer’s Report. The motion was seconded by Mr. Joubert. All in favor, so voted.</w:t>
      </w:r>
    </w:p>
    <w:p w:rsidR="00750736" w:rsidRDefault="00750736" w:rsidP="00C077F2">
      <w:pPr>
        <w:pStyle w:val="NoSpacing"/>
      </w:pPr>
    </w:p>
    <w:p w:rsidR="00750736" w:rsidRDefault="00750736" w:rsidP="00C077F2">
      <w:pPr>
        <w:pStyle w:val="NoSpacing"/>
      </w:pPr>
    </w:p>
    <w:p w:rsidR="00750736" w:rsidRDefault="00750736" w:rsidP="00C077F2">
      <w:pPr>
        <w:pStyle w:val="NoSpacing"/>
      </w:pPr>
      <w:r>
        <w:rPr>
          <w:b/>
          <w:u w:val="single"/>
        </w:rPr>
        <w:t>Attorney’s Report:</w:t>
      </w:r>
    </w:p>
    <w:p w:rsidR="00750736" w:rsidRDefault="00750736" w:rsidP="00C077F2">
      <w:pPr>
        <w:pStyle w:val="NoSpacing"/>
      </w:pPr>
      <w:r>
        <w:t>Mr. Kane stated that there is nothing to report for the Month of March, 2022.</w:t>
      </w:r>
    </w:p>
    <w:p w:rsidR="00750736" w:rsidRDefault="00750736" w:rsidP="00C077F2">
      <w:pPr>
        <w:pStyle w:val="NoSpacing"/>
      </w:pPr>
    </w:p>
    <w:p w:rsidR="00750736" w:rsidRDefault="00750736" w:rsidP="00C077F2">
      <w:pPr>
        <w:pStyle w:val="NoSpacing"/>
      </w:pPr>
    </w:p>
    <w:p w:rsidR="00750736" w:rsidRDefault="00750736" w:rsidP="00C077F2">
      <w:pPr>
        <w:pStyle w:val="NoSpacing"/>
      </w:pPr>
      <w:r>
        <w:rPr>
          <w:b/>
          <w:u w:val="single"/>
        </w:rPr>
        <w:t>Superintendent’s Report:</w:t>
      </w:r>
    </w:p>
    <w:p w:rsidR="00750736" w:rsidRDefault="00750736" w:rsidP="00C077F2">
      <w:pPr>
        <w:pStyle w:val="NoSpacing"/>
      </w:pPr>
      <w:r>
        <w:t>Report for the month of March, 2022</w:t>
      </w:r>
    </w:p>
    <w:p w:rsidR="00750736" w:rsidRDefault="00750736" w:rsidP="00C077F2">
      <w:pPr>
        <w:pStyle w:val="NoSpacing"/>
      </w:pPr>
    </w:p>
    <w:p w:rsidR="00750736" w:rsidRDefault="00201AC1" w:rsidP="00201AC1">
      <w:pPr>
        <w:pStyle w:val="NoSpacing"/>
        <w:rPr>
          <w:sz w:val="24"/>
          <w:szCs w:val="24"/>
        </w:rPr>
      </w:pPr>
      <w:r w:rsidRPr="00201AC1">
        <w:rPr>
          <w:b/>
          <w:sz w:val="24"/>
          <w:szCs w:val="24"/>
        </w:rPr>
        <w:t xml:space="preserve">1. </w:t>
      </w:r>
      <w:r w:rsidRPr="00201AC1">
        <w:rPr>
          <w:b/>
          <w:sz w:val="24"/>
          <w:szCs w:val="24"/>
        </w:rPr>
        <w:tab/>
        <w:t>WWTF OPERATIONS</w:t>
      </w:r>
    </w:p>
    <w:p w:rsidR="00201AC1" w:rsidRDefault="00201AC1" w:rsidP="00201AC1">
      <w:pPr>
        <w:pStyle w:val="NoSpacing"/>
        <w:rPr>
          <w:sz w:val="24"/>
          <w:szCs w:val="24"/>
        </w:rPr>
      </w:pPr>
    </w:p>
    <w:p w:rsidR="00201AC1" w:rsidRDefault="00201AC1" w:rsidP="00201AC1">
      <w:pPr>
        <w:pStyle w:val="NoSpacing"/>
        <w:numPr>
          <w:ilvl w:val="0"/>
          <w:numId w:val="2"/>
        </w:numPr>
      </w:pPr>
      <w:r>
        <w:t>Influent to Treatment Facility – MGD</w:t>
      </w:r>
    </w:p>
    <w:p w:rsidR="00201AC1" w:rsidRDefault="00201AC1" w:rsidP="00201AC1">
      <w:pPr>
        <w:pStyle w:val="NoSpacing"/>
        <w:ind w:left="720"/>
      </w:pPr>
      <w:r>
        <w:t>Average Daily Flow</w:t>
      </w:r>
      <w:r>
        <w:tab/>
      </w:r>
      <w:r>
        <w:tab/>
      </w:r>
      <w:r>
        <w:tab/>
      </w:r>
      <w:r>
        <w:tab/>
        <w:t>=</w:t>
      </w:r>
      <w:r>
        <w:tab/>
        <w:t>1.1705</w:t>
      </w:r>
    </w:p>
    <w:p w:rsidR="00201AC1" w:rsidRDefault="00201AC1" w:rsidP="00201AC1">
      <w:pPr>
        <w:pStyle w:val="NoSpacing"/>
        <w:ind w:left="720"/>
      </w:pPr>
      <w:r>
        <w:t>Maximum Daily Flow</w:t>
      </w:r>
      <w:r>
        <w:tab/>
      </w:r>
      <w:r>
        <w:tab/>
      </w:r>
      <w:r>
        <w:tab/>
      </w:r>
      <w:r>
        <w:tab/>
        <w:t>=</w:t>
      </w:r>
      <w:r>
        <w:tab/>
        <w:t>1.2950</w:t>
      </w:r>
      <w:r>
        <w:tab/>
      </w:r>
      <w:r>
        <w:tab/>
        <w:t>on</w:t>
      </w:r>
      <w:r>
        <w:tab/>
        <w:t>08-Mar</w:t>
      </w:r>
    </w:p>
    <w:p w:rsidR="00201AC1" w:rsidRDefault="00201AC1" w:rsidP="00201AC1">
      <w:pPr>
        <w:pStyle w:val="NoSpacing"/>
        <w:ind w:left="720"/>
      </w:pPr>
      <w:r>
        <w:t>Minimum Daily Flow</w:t>
      </w:r>
      <w:r>
        <w:tab/>
      </w:r>
      <w:r>
        <w:tab/>
      </w:r>
      <w:r>
        <w:tab/>
      </w:r>
      <w:r>
        <w:tab/>
        <w:t>=</w:t>
      </w:r>
      <w:r>
        <w:tab/>
        <w:t>1.0160</w:t>
      </w:r>
      <w:r>
        <w:tab/>
      </w:r>
      <w:r>
        <w:tab/>
        <w:t>on</w:t>
      </w:r>
      <w:r>
        <w:tab/>
        <w:t>21-Mar</w:t>
      </w:r>
    </w:p>
    <w:p w:rsidR="00201AC1" w:rsidRDefault="00201AC1" w:rsidP="00201AC1">
      <w:pPr>
        <w:pStyle w:val="NoSpacing"/>
        <w:ind w:left="720"/>
      </w:pPr>
    </w:p>
    <w:p w:rsidR="00201AC1" w:rsidRDefault="00201AC1" w:rsidP="00201AC1">
      <w:pPr>
        <w:pStyle w:val="NoSpacing"/>
        <w:ind w:left="720"/>
      </w:pPr>
      <w:r>
        <w:tab/>
      </w:r>
      <w:r>
        <w:tab/>
      </w:r>
      <w:r>
        <w:tab/>
      </w:r>
      <w:r>
        <w:tab/>
      </w:r>
      <w:r>
        <w:tab/>
      </w:r>
      <w:r>
        <w:tab/>
      </w:r>
      <w:r>
        <w:tab/>
        <w:t>Percent</w:t>
      </w:r>
      <w:r>
        <w:tab/>
      </w:r>
      <w:r>
        <w:tab/>
      </w:r>
      <w:r>
        <w:tab/>
        <w:t>Average</w:t>
      </w:r>
    </w:p>
    <w:p w:rsidR="00201AC1" w:rsidRDefault="00201AC1" w:rsidP="00201AC1">
      <w:pPr>
        <w:pStyle w:val="NoSpacing"/>
        <w:ind w:left="720"/>
      </w:pPr>
      <w:r>
        <w:tab/>
      </w:r>
      <w:r>
        <w:tab/>
      </w:r>
      <w:r>
        <w:tab/>
      </w:r>
      <w:r>
        <w:tab/>
      </w:r>
      <w:r>
        <w:tab/>
      </w:r>
      <w:r>
        <w:tab/>
      </w:r>
      <w:r>
        <w:tab/>
      </w:r>
      <w:r>
        <w:rPr>
          <w:u w:val="single"/>
        </w:rPr>
        <w:t>Removal</w:t>
      </w:r>
      <w:r>
        <w:tab/>
      </w:r>
      <w:r>
        <w:tab/>
      </w:r>
      <w:r>
        <w:rPr>
          <w:u w:val="single"/>
        </w:rPr>
        <w:t>Concentration</w:t>
      </w:r>
    </w:p>
    <w:p w:rsidR="00201AC1" w:rsidRDefault="00201AC1" w:rsidP="00201AC1">
      <w:pPr>
        <w:pStyle w:val="NoSpacing"/>
        <w:numPr>
          <w:ilvl w:val="0"/>
          <w:numId w:val="2"/>
        </w:numPr>
      </w:pPr>
      <w:r>
        <w:t>Biochemical Oxygen Demand</w:t>
      </w:r>
    </w:p>
    <w:p w:rsidR="00201AC1" w:rsidRDefault="00201AC1" w:rsidP="00201AC1">
      <w:pPr>
        <w:pStyle w:val="NoSpacing"/>
        <w:ind w:left="720"/>
      </w:pPr>
      <w:r>
        <w:t>EPA / DEM Permit Requirement</w:t>
      </w:r>
      <w:r>
        <w:tab/>
      </w:r>
      <w:r>
        <w:tab/>
      </w:r>
      <w:r>
        <w:tab/>
        <w:t>=</w:t>
      </w:r>
      <w:r>
        <w:tab/>
        <w:t>85.0% min</w:t>
      </w:r>
      <w:r>
        <w:tab/>
      </w:r>
      <w:r>
        <w:tab/>
        <w:t>30.0 mg/L</w:t>
      </w:r>
    </w:p>
    <w:p w:rsidR="00201AC1" w:rsidRDefault="00201AC1" w:rsidP="00201AC1">
      <w:pPr>
        <w:pStyle w:val="NoSpacing"/>
        <w:ind w:left="720"/>
      </w:pPr>
      <w:r>
        <w:t>March achieved</w:t>
      </w:r>
      <w:r>
        <w:tab/>
      </w:r>
      <w:r>
        <w:tab/>
      </w:r>
      <w:r>
        <w:tab/>
      </w:r>
      <w:r>
        <w:tab/>
      </w:r>
      <w:r>
        <w:tab/>
        <w:t>=</w:t>
      </w:r>
      <w:r>
        <w:tab/>
        <w:t>98.8%</w:t>
      </w:r>
      <w:r>
        <w:tab/>
      </w:r>
      <w:r>
        <w:tab/>
      </w:r>
      <w:r>
        <w:tab/>
        <w:t>1.8 mg/L</w:t>
      </w:r>
    </w:p>
    <w:p w:rsidR="00201AC1" w:rsidRDefault="00201AC1" w:rsidP="00201AC1">
      <w:pPr>
        <w:pStyle w:val="NoSpacing"/>
        <w:ind w:left="720"/>
      </w:pPr>
    </w:p>
    <w:p w:rsidR="00201AC1" w:rsidRDefault="00201AC1" w:rsidP="00201AC1">
      <w:pPr>
        <w:pStyle w:val="NoSpacing"/>
        <w:numPr>
          <w:ilvl w:val="0"/>
          <w:numId w:val="2"/>
        </w:numPr>
      </w:pPr>
      <w:r>
        <w:t>Total Suspended Solids</w:t>
      </w:r>
      <w:r>
        <w:tab/>
      </w:r>
      <w:r>
        <w:tab/>
      </w:r>
      <w:r>
        <w:tab/>
      </w:r>
      <w:r>
        <w:tab/>
      </w:r>
    </w:p>
    <w:p w:rsidR="00201AC1" w:rsidRDefault="00201AC1" w:rsidP="00201AC1">
      <w:pPr>
        <w:pStyle w:val="NoSpacing"/>
        <w:ind w:left="720"/>
      </w:pPr>
      <w:r>
        <w:lastRenderedPageBreak/>
        <w:t>EPA / DEM Permit Requirement</w:t>
      </w:r>
      <w:r>
        <w:tab/>
      </w:r>
      <w:r>
        <w:tab/>
      </w:r>
      <w:r>
        <w:tab/>
        <w:t>=</w:t>
      </w:r>
      <w:r>
        <w:tab/>
        <w:t>85.0%</w:t>
      </w:r>
      <w:r>
        <w:tab/>
      </w:r>
      <w:r>
        <w:tab/>
      </w:r>
      <w:r>
        <w:tab/>
        <w:t>30.0 mg/L</w:t>
      </w:r>
    </w:p>
    <w:p w:rsidR="00201AC1" w:rsidRDefault="00201AC1" w:rsidP="00201AC1">
      <w:pPr>
        <w:pStyle w:val="NoSpacing"/>
        <w:ind w:left="720"/>
      </w:pPr>
      <w:r>
        <w:t>March achieved</w:t>
      </w:r>
      <w:r>
        <w:tab/>
      </w:r>
      <w:r>
        <w:tab/>
      </w:r>
      <w:r>
        <w:tab/>
      </w:r>
      <w:r>
        <w:tab/>
      </w:r>
      <w:r>
        <w:tab/>
        <w:t>=</w:t>
      </w:r>
      <w:r>
        <w:tab/>
        <w:t>98.7%</w:t>
      </w:r>
      <w:r>
        <w:tab/>
      </w:r>
      <w:r>
        <w:tab/>
      </w:r>
      <w:r>
        <w:tab/>
        <w:t>2.6 mg/L</w:t>
      </w:r>
    </w:p>
    <w:p w:rsidR="00201AC1" w:rsidRDefault="00201AC1" w:rsidP="00201AC1">
      <w:pPr>
        <w:pStyle w:val="NoSpacing"/>
        <w:ind w:left="720"/>
      </w:pPr>
    </w:p>
    <w:p w:rsidR="00201AC1" w:rsidRDefault="00201AC1" w:rsidP="00201AC1">
      <w:pPr>
        <w:pStyle w:val="NoSpacing"/>
        <w:numPr>
          <w:ilvl w:val="0"/>
          <w:numId w:val="2"/>
        </w:numPr>
      </w:pPr>
      <w:r>
        <w:t>Total Phosphorus</w:t>
      </w:r>
      <w:r>
        <w:tab/>
      </w:r>
    </w:p>
    <w:p w:rsidR="00201AC1" w:rsidRDefault="00201AC1" w:rsidP="00201AC1">
      <w:pPr>
        <w:pStyle w:val="NoSpacing"/>
        <w:ind w:left="720"/>
      </w:pPr>
      <w:r>
        <w:t>EPA / DEM Permit Requirement</w:t>
      </w:r>
      <w:r>
        <w:tab/>
      </w:r>
      <w:r>
        <w:tab/>
      </w:r>
      <w:r>
        <w:tab/>
        <w:t>=</w:t>
      </w:r>
      <w:r>
        <w:tab/>
        <w:t>N/A</w:t>
      </w:r>
      <w:r>
        <w:tab/>
      </w:r>
      <w:r>
        <w:tab/>
      </w:r>
      <w:r>
        <w:tab/>
        <w:t>1.0 mg/L</w:t>
      </w:r>
    </w:p>
    <w:p w:rsidR="00201AC1" w:rsidRDefault="00201AC1" w:rsidP="00201AC1">
      <w:pPr>
        <w:pStyle w:val="NoSpacing"/>
        <w:ind w:left="720"/>
      </w:pPr>
      <w:r>
        <w:t>March achieved</w:t>
      </w:r>
      <w:r>
        <w:tab/>
      </w:r>
      <w:r>
        <w:tab/>
      </w:r>
      <w:r>
        <w:tab/>
      </w:r>
      <w:r>
        <w:tab/>
      </w:r>
      <w:r>
        <w:tab/>
        <w:t>=</w:t>
      </w:r>
      <w:r>
        <w:tab/>
        <w:t>84.5%</w:t>
      </w:r>
      <w:r>
        <w:tab/>
      </w:r>
      <w:r>
        <w:tab/>
      </w:r>
      <w:r>
        <w:tab/>
        <w:t>0.579 mg/L</w:t>
      </w:r>
    </w:p>
    <w:p w:rsidR="00201AC1" w:rsidRDefault="00201AC1" w:rsidP="00201AC1">
      <w:pPr>
        <w:pStyle w:val="NoSpacing"/>
        <w:ind w:left="720"/>
      </w:pPr>
    </w:p>
    <w:p w:rsidR="00201AC1" w:rsidRDefault="00201AC1" w:rsidP="00201AC1">
      <w:pPr>
        <w:pStyle w:val="NoSpacing"/>
        <w:numPr>
          <w:ilvl w:val="0"/>
          <w:numId w:val="2"/>
        </w:numPr>
      </w:pPr>
      <w:r>
        <w:t>Total Ammonia</w:t>
      </w:r>
    </w:p>
    <w:p w:rsidR="00201AC1" w:rsidRDefault="00201AC1" w:rsidP="00201AC1">
      <w:pPr>
        <w:pStyle w:val="NoSpacing"/>
        <w:ind w:left="720"/>
      </w:pPr>
      <w:r>
        <w:t>EPA / DEM Permit Requirement</w:t>
      </w:r>
      <w:r>
        <w:tab/>
      </w:r>
      <w:r>
        <w:tab/>
      </w:r>
      <w:r>
        <w:tab/>
        <w:t>=</w:t>
      </w:r>
      <w:r>
        <w:tab/>
        <w:t>N/A</w:t>
      </w:r>
      <w:r>
        <w:tab/>
      </w:r>
      <w:r>
        <w:tab/>
      </w:r>
      <w:r>
        <w:tab/>
        <w:t>20.0 mg/L</w:t>
      </w:r>
    </w:p>
    <w:p w:rsidR="00201AC1" w:rsidRDefault="00201AC1" w:rsidP="00201AC1">
      <w:pPr>
        <w:pStyle w:val="NoSpacing"/>
        <w:ind w:left="720"/>
      </w:pPr>
      <w:r>
        <w:t>March achieved</w:t>
      </w:r>
      <w:r>
        <w:tab/>
      </w:r>
      <w:r>
        <w:tab/>
      </w:r>
      <w:r>
        <w:tab/>
      </w:r>
      <w:r>
        <w:tab/>
      </w:r>
      <w:r>
        <w:tab/>
        <w:t>=</w:t>
      </w:r>
      <w:r>
        <w:tab/>
        <w:t>92.5%</w:t>
      </w:r>
      <w:r>
        <w:tab/>
      </w:r>
      <w:r>
        <w:tab/>
      </w:r>
      <w:r>
        <w:tab/>
        <w:t>1.41 mg/L</w:t>
      </w:r>
    </w:p>
    <w:p w:rsidR="00201AC1" w:rsidRDefault="00201AC1" w:rsidP="00201AC1">
      <w:pPr>
        <w:pStyle w:val="NoSpacing"/>
        <w:ind w:left="720"/>
      </w:pPr>
    </w:p>
    <w:p w:rsidR="00201AC1" w:rsidRDefault="00201AC1" w:rsidP="00201AC1">
      <w:pPr>
        <w:pStyle w:val="NoSpacing"/>
        <w:numPr>
          <w:ilvl w:val="0"/>
          <w:numId w:val="2"/>
        </w:numPr>
      </w:pPr>
      <w:r>
        <w:t>Total Copper</w:t>
      </w:r>
    </w:p>
    <w:p w:rsidR="00201AC1" w:rsidRDefault="00201AC1" w:rsidP="00201AC1">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201AC1" w:rsidRDefault="00201AC1" w:rsidP="00201AC1">
      <w:pPr>
        <w:pStyle w:val="NoSpacing"/>
        <w:ind w:left="720"/>
      </w:pPr>
      <w:r>
        <w:t>March achieved</w:t>
      </w:r>
      <w:r>
        <w:tab/>
      </w:r>
      <w:r>
        <w:tab/>
      </w:r>
      <w:r>
        <w:tab/>
      </w:r>
      <w:r>
        <w:tab/>
      </w:r>
      <w:r>
        <w:tab/>
        <w:t>=</w:t>
      </w:r>
      <w:r>
        <w:tab/>
        <w:t>96.0%</w:t>
      </w:r>
      <w:r>
        <w:tab/>
      </w:r>
      <w:r>
        <w:tab/>
      </w:r>
      <w:r>
        <w:tab/>
        <w:t xml:space="preserve">*4.5 </w:t>
      </w:r>
      <w:proofErr w:type="spellStart"/>
      <w:r>
        <w:t>ug</w:t>
      </w:r>
      <w:proofErr w:type="spellEnd"/>
      <w:r>
        <w:t>/L</w:t>
      </w:r>
    </w:p>
    <w:p w:rsidR="00201AC1" w:rsidRDefault="00201AC1" w:rsidP="00201AC1">
      <w:pPr>
        <w:pStyle w:val="NoSpacing"/>
        <w:ind w:left="720"/>
      </w:pPr>
    </w:p>
    <w:p w:rsidR="00201AC1" w:rsidRDefault="00201AC1" w:rsidP="00201AC1">
      <w:pPr>
        <w:pStyle w:val="NoSpacing"/>
        <w:numPr>
          <w:ilvl w:val="0"/>
          <w:numId w:val="2"/>
        </w:numPr>
      </w:pPr>
      <w:r>
        <w:t>Disposed Sludge</w:t>
      </w:r>
      <w:r>
        <w:tab/>
      </w:r>
      <w:r>
        <w:tab/>
      </w:r>
      <w:r>
        <w:tab/>
      </w:r>
      <w:r>
        <w:tab/>
      </w:r>
    </w:p>
    <w:p w:rsidR="00201AC1" w:rsidRDefault="00201AC1" w:rsidP="00201AC1">
      <w:pPr>
        <w:pStyle w:val="NoSpacing"/>
        <w:ind w:left="720"/>
      </w:pPr>
      <w:r>
        <w:t>Dry Tons Disposed of</w:t>
      </w:r>
      <w:r>
        <w:tab/>
      </w:r>
      <w:r>
        <w:tab/>
      </w:r>
      <w:r>
        <w:tab/>
      </w:r>
      <w:r>
        <w:tab/>
        <w:t>=</w:t>
      </w:r>
      <w:r>
        <w:tab/>
        <w:t>38.11</w:t>
      </w:r>
    </w:p>
    <w:p w:rsidR="00201AC1" w:rsidRDefault="00201AC1" w:rsidP="00201AC1">
      <w:pPr>
        <w:pStyle w:val="NoSpacing"/>
        <w:ind w:left="720"/>
      </w:pPr>
      <w:r>
        <w:t>Number of Loads Removed</w:t>
      </w:r>
      <w:r>
        <w:tab/>
      </w:r>
      <w:r>
        <w:tab/>
      </w:r>
      <w:r>
        <w:tab/>
        <w:t>=</w:t>
      </w:r>
      <w:r>
        <w:tab/>
        <w:t>27</w:t>
      </w:r>
    </w:p>
    <w:p w:rsidR="00E92EDC" w:rsidRDefault="00201AC1" w:rsidP="00E92EDC">
      <w:pPr>
        <w:pStyle w:val="NoSpacing"/>
        <w:ind w:left="720"/>
      </w:pPr>
      <w:r>
        <w:t>Average Dry Tons / Load</w:t>
      </w:r>
      <w:r>
        <w:tab/>
      </w:r>
      <w:r>
        <w:tab/>
      </w:r>
      <w:r w:rsidR="00E92EDC">
        <w:tab/>
        <w:t>=</w:t>
      </w:r>
      <w:r w:rsidR="00E92EDC">
        <w:tab/>
        <w:t>1.41</w:t>
      </w:r>
    </w:p>
    <w:p w:rsidR="00E92EDC" w:rsidRDefault="00E92EDC" w:rsidP="00E92EDC">
      <w:pPr>
        <w:pStyle w:val="NoSpacing"/>
        <w:ind w:left="720"/>
      </w:pPr>
    </w:p>
    <w:p w:rsidR="00E92EDC" w:rsidRPr="00E92EDC" w:rsidRDefault="00E92EDC" w:rsidP="00E92EDC">
      <w:pPr>
        <w:pStyle w:val="NoSpacing"/>
        <w:rPr>
          <w:sz w:val="20"/>
          <w:szCs w:val="20"/>
        </w:rPr>
      </w:pPr>
      <w:r>
        <w:rPr>
          <w:sz w:val="20"/>
          <w:szCs w:val="20"/>
        </w:rPr>
        <w:t>*Last week of month copper result has not been reported by the contract lab.</w:t>
      </w:r>
    </w:p>
    <w:p w:rsidR="00201AC1" w:rsidRDefault="00201AC1" w:rsidP="00E92EDC">
      <w:pPr>
        <w:pStyle w:val="NoSpacing"/>
      </w:pPr>
    </w:p>
    <w:p w:rsidR="00E92EDC" w:rsidRDefault="00E92EDC" w:rsidP="00E92EDC">
      <w:pPr>
        <w:pStyle w:val="NoSpacing"/>
      </w:pPr>
      <w:r>
        <w:rPr>
          <w:u w:val="single"/>
        </w:rPr>
        <w:t>Permit Excursions</w:t>
      </w:r>
    </w:p>
    <w:p w:rsidR="00E92EDC" w:rsidRDefault="00E92EDC" w:rsidP="00E92EDC">
      <w:pPr>
        <w:pStyle w:val="NoSpacing"/>
      </w:pPr>
      <w:r>
        <w:t>There were no permit excursions for March 2022. The last excursion occurred in December 2021 when the chronic toxicity test for 4</w:t>
      </w:r>
      <w:r w:rsidRPr="00E92EDC">
        <w:rPr>
          <w:vertAlign w:val="superscript"/>
        </w:rPr>
        <w:t>th</w:t>
      </w:r>
      <w:r>
        <w:t xml:space="preserve"> quarter bioassay failed. The 1</w:t>
      </w:r>
      <w:r w:rsidRPr="00E92EDC">
        <w:rPr>
          <w:vertAlign w:val="superscript"/>
        </w:rPr>
        <w:t>st</w:t>
      </w:r>
      <w:r>
        <w:t xml:space="preserve"> Quarter Bioassay performed March 13-18, 2022 passed both the acute and chronic portions of the test. </w:t>
      </w:r>
    </w:p>
    <w:p w:rsidR="00E92EDC" w:rsidRDefault="00E92EDC" w:rsidP="00E92EDC">
      <w:pPr>
        <w:pStyle w:val="NoSpacing"/>
      </w:pPr>
    </w:p>
    <w:p w:rsidR="00E92EDC" w:rsidRDefault="00E92EDC" w:rsidP="00E92EDC">
      <w:pPr>
        <w:pStyle w:val="NoSpacing"/>
      </w:pPr>
      <w:r>
        <w:rPr>
          <w:u w:val="single"/>
        </w:rPr>
        <w:t>Callout Alarms</w:t>
      </w:r>
    </w:p>
    <w:p w:rsidR="00E92EDC" w:rsidRDefault="00E92EDC" w:rsidP="00E92EDC">
      <w:pPr>
        <w:pStyle w:val="NoSpacing"/>
      </w:pPr>
      <w:r>
        <w:t>There were two (2) after hour alarms for the wastewater treatment plant in March 2022.</w:t>
      </w:r>
    </w:p>
    <w:p w:rsidR="00E92EDC" w:rsidRDefault="00E92EDC" w:rsidP="00E92EDC">
      <w:pPr>
        <w:pStyle w:val="NoSpacing"/>
      </w:pPr>
    </w:p>
    <w:p w:rsidR="00E92EDC" w:rsidRDefault="00E92EDC" w:rsidP="00E92EDC">
      <w:pPr>
        <w:pStyle w:val="NoSpacing"/>
      </w:pPr>
      <w:r>
        <w:t>3/7/22 – High Wet Well – Influent wet well high due to all three Raw Influent Pumps clogged with rags. Rags removed from all three pumps. Wet well level returned to normal.</w:t>
      </w:r>
    </w:p>
    <w:p w:rsidR="00E92EDC" w:rsidRDefault="00E92EDC" w:rsidP="00E92EDC">
      <w:pPr>
        <w:pStyle w:val="NoSpacing"/>
      </w:pPr>
    </w:p>
    <w:p w:rsidR="00E92EDC" w:rsidRDefault="00E92EDC" w:rsidP="00E92EDC">
      <w:pPr>
        <w:pStyle w:val="NoSpacing"/>
      </w:pPr>
      <w:r>
        <w:t>3/31/22 – Plant Power Loss – Storm in area caused power outage at the plant and several pump stations. Crew checked equipment during generator power and when commercial power was restored to ensure all necessary equipment restarted and were functioning properly.</w:t>
      </w:r>
    </w:p>
    <w:p w:rsidR="00E92EDC" w:rsidRDefault="00E92EDC" w:rsidP="00E92EDC">
      <w:pPr>
        <w:pStyle w:val="NoSpacing"/>
      </w:pPr>
    </w:p>
    <w:p w:rsidR="00E92EDC" w:rsidRDefault="00E92EDC" w:rsidP="00E92EDC">
      <w:pPr>
        <w:pStyle w:val="NoSpacing"/>
        <w:rPr>
          <w:sz w:val="24"/>
          <w:szCs w:val="24"/>
        </w:rPr>
      </w:pPr>
      <w:r>
        <w:rPr>
          <w:b/>
          <w:sz w:val="24"/>
          <w:szCs w:val="24"/>
        </w:rPr>
        <w:t xml:space="preserve">2. </w:t>
      </w:r>
      <w:r>
        <w:rPr>
          <w:b/>
          <w:sz w:val="24"/>
          <w:szCs w:val="24"/>
        </w:rPr>
        <w:tab/>
        <w:t>COLLECTION SYSTEM OPERATIONS</w:t>
      </w:r>
    </w:p>
    <w:p w:rsidR="00E92EDC" w:rsidRDefault="00E92EDC" w:rsidP="00E92EDC">
      <w:pPr>
        <w:pStyle w:val="NoSpacing"/>
        <w:rPr>
          <w:sz w:val="24"/>
          <w:szCs w:val="24"/>
        </w:rPr>
      </w:pPr>
    </w:p>
    <w:p w:rsidR="00E92EDC" w:rsidRDefault="00E92EDC" w:rsidP="00E92EDC">
      <w:pPr>
        <w:pStyle w:val="NoSpacing"/>
      </w:pPr>
      <w:r>
        <w:t>There were four (4) after hour collection systems call-in responses for the month of March 2022. Find the call-in table below:</w:t>
      </w:r>
    </w:p>
    <w:tbl>
      <w:tblPr>
        <w:tblStyle w:val="TableGrid"/>
        <w:tblW w:w="0" w:type="auto"/>
        <w:tblLook w:val="04A0" w:firstRow="1" w:lastRow="0" w:firstColumn="1" w:lastColumn="0" w:noHBand="0" w:noVBand="1"/>
      </w:tblPr>
      <w:tblGrid>
        <w:gridCol w:w="1075"/>
        <w:gridCol w:w="1890"/>
        <w:gridCol w:w="3150"/>
        <w:gridCol w:w="3235"/>
      </w:tblGrid>
      <w:tr w:rsidR="00E92EDC" w:rsidTr="00134E06">
        <w:tc>
          <w:tcPr>
            <w:tcW w:w="1075" w:type="dxa"/>
          </w:tcPr>
          <w:p w:rsidR="00E92EDC" w:rsidRDefault="00E92EDC" w:rsidP="00E92EDC">
            <w:pPr>
              <w:pStyle w:val="NoSpacing"/>
            </w:pPr>
            <w:r>
              <w:t>Date</w:t>
            </w:r>
          </w:p>
        </w:tc>
        <w:tc>
          <w:tcPr>
            <w:tcW w:w="1890" w:type="dxa"/>
          </w:tcPr>
          <w:p w:rsidR="00E92EDC" w:rsidRDefault="00E92EDC" w:rsidP="00E92EDC">
            <w:pPr>
              <w:pStyle w:val="NoSpacing"/>
            </w:pPr>
            <w:r>
              <w:t>Location</w:t>
            </w:r>
          </w:p>
        </w:tc>
        <w:tc>
          <w:tcPr>
            <w:tcW w:w="3150" w:type="dxa"/>
          </w:tcPr>
          <w:p w:rsidR="00E92EDC" w:rsidRDefault="00E92EDC" w:rsidP="00E92EDC">
            <w:pPr>
              <w:pStyle w:val="NoSpacing"/>
            </w:pPr>
            <w:r>
              <w:t>Nature of Call / Alarm Condition</w:t>
            </w:r>
          </w:p>
        </w:tc>
        <w:tc>
          <w:tcPr>
            <w:tcW w:w="3235" w:type="dxa"/>
          </w:tcPr>
          <w:p w:rsidR="00E92EDC" w:rsidRDefault="00E92EDC" w:rsidP="00E92EDC">
            <w:pPr>
              <w:pStyle w:val="NoSpacing"/>
            </w:pPr>
            <w:r>
              <w:t>Issue Found</w:t>
            </w:r>
          </w:p>
        </w:tc>
      </w:tr>
      <w:tr w:rsidR="00E92EDC" w:rsidTr="00134E06">
        <w:tc>
          <w:tcPr>
            <w:tcW w:w="1075" w:type="dxa"/>
          </w:tcPr>
          <w:p w:rsidR="00E92EDC" w:rsidRDefault="00E92EDC" w:rsidP="00E92EDC">
            <w:pPr>
              <w:pStyle w:val="NoSpacing"/>
            </w:pPr>
            <w:r>
              <w:t>3/4/22</w:t>
            </w:r>
          </w:p>
        </w:tc>
        <w:tc>
          <w:tcPr>
            <w:tcW w:w="1890" w:type="dxa"/>
          </w:tcPr>
          <w:p w:rsidR="00E92EDC" w:rsidRDefault="00E92EDC" w:rsidP="00E92EDC">
            <w:pPr>
              <w:pStyle w:val="NoSpacing"/>
            </w:pPr>
            <w:r>
              <w:t>Mohegan Pump Station</w:t>
            </w:r>
          </w:p>
        </w:tc>
        <w:tc>
          <w:tcPr>
            <w:tcW w:w="3150" w:type="dxa"/>
          </w:tcPr>
          <w:p w:rsidR="00E92EDC" w:rsidRDefault="00E92EDC" w:rsidP="00E92EDC">
            <w:pPr>
              <w:pStyle w:val="NoSpacing"/>
            </w:pPr>
            <w:r>
              <w:t>Pump #2 Failure</w:t>
            </w:r>
          </w:p>
        </w:tc>
        <w:tc>
          <w:tcPr>
            <w:tcW w:w="3235" w:type="dxa"/>
          </w:tcPr>
          <w:p w:rsidR="00E92EDC" w:rsidRDefault="00E92EDC" w:rsidP="00E92EDC">
            <w:pPr>
              <w:pStyle w:val="NoSpacing"/>
            </w:pPr>
            <w:r>
              <w:t xml:space="preserve">Utility pole taken down on Victory Hwy causing loss of power at pump station. Crew had to run pump in Manual as pumps did not operate in Auto under generator power. Commercial </w:t>
            </w:r>
            <w:r>
              <w:lastRenderedPageBreak/>
              <w:t>power restored and pump station back to normal.</w:t>
            </w:r>
          </w:p>
        </w:tc>
      </w:tr>
      <w:tr w:rsidR="00E92EDC" w:rsidTr="00134E06">
        <w:tc>
          <w:tcPr>
            <w:tcW w:w="1075" w:type="dxa"/>
          </w:tcPr>
          <w:p w:rsidR="00E92EDC" w:rsidRDefault="00E92EDC" w:rsidP="00E92EDC">
            <w:pPr>
              <w:pStyle w:val="NoSpacing"/>
            </w:pPr>
            <w:r>
              <w:lastRenderedPageBreak/>
              <w:t>3/14/22</w:t>
            </w:r>
          </w:p>
        </w:tc>
        <w:tc>
          <w:tcPr>
            <w:tcW w:w="1890" w:type="dxa"/>
          </w:tcPr>
          <w:p w:rsidR="00E92EDC" w:rsidRDefault="00E92EDC" w:rsidP="00E92EDC">
            <w:pPr>
              <w:pStyle w:val="NoSpacing"/>
            </w:pPr>
            <w:r>
              <w:t>Beach Road Ejector Station</w:t>
            </w:r>
          </w:p>
        </w:tc>
        <w:tc>
          <w:tcPr>
            <w:tcW w:w="3150" w:type="dxa"/>
          </w:tcPr>
          <w:p w:rsidR="00E92EDC" w:rsidRDefault="00E92EDC" w:rsidP="00E92EDC">
            <w:pPr>
              <w:pStyle w:val="NoSpacing"/>
            </w:pPr>
            <w:r>
              <w:t>High Wet Well</w:t>
            </w:r>
          </w:p>
        </w:tc>
        <w:tc>
          <w:tcPr>
            <w:tcW w:w="3235" w:type="dxa"/>
          </w:tcPr>
          <w:p w:rsidR="00E92EDC" w:rsidRDefault="00E92EDC" w:rsidP="00E92EDC">
            <w:pPr>
              <w:pStyle w:val="NoSpacing"/>
            </w:pPr>
            <w:r>
              <w:t xml:space="preserve">Discharge clapper stuck. #2 </w:t>
            </w:r>
            <w:proofErr w:type="gramStart"/>
            <w:r>
              <w:t>compressor</w:t>
            </w:r>
            <w:proofErr w:type="gramEnd"/>
            <w:r>
              <w:t xml:space="preserve"> was tripped. Freed rags and debris from clapper. Reset compressor. Wet well pump down to normal.</w:t>
            </w:r>
          </w:p>
        </w:tc>
      </w:tr>
      <w:tr w:rsidR="00E92EDC" w:rsidTr="00134E06">
        <w:tc>
          <w:tcPr>
            <w:tcW w:w="1075" w:type="dxa"/>
          </w:tcPr>
          <w:p w:rsidR="00E92EDC" w:rsidRDefault="00E92EDC" w:rsidP="00E92EDC">
            <w:pPr>
              <w:pStyle w:val="NoSpacing"/>
            </w:pPr>
            <w:r>
              <w:t>3/30/22</w:t>
            </w:r>
          </w:p>
        </w:tc>
        <w:tc>
          <w:tcPr>
            <w:tcW w:w="1890" w:type="dxa"/>
          </w:tcPr>
          <w:p w:rsidR="00E92EDC" w:rsidRDefault="00134E06" w:rsidP="00E92EDC">
            <w:pPr>
              <w:pStyle w:val="NoSpacing"/>
            </w:pPr>
            <w:r>
              <w:t>Rock Avenue Ejector Station</w:t>
            </w:r>
          </w:p>
        </w:tc>
        <w:tc>
          <w:tcPr>
            <w:tcW w:w="3150" w:type="dxa"/>
          </w:tcPr>
          <w:p w:rsidR="00E92EDC" w:rsidRDefault="00134E06" w:rsidP="00E92EDC">
            <w:pPr>
              <w:pStyle w:val="NoSpacing"/>
            </w:pPr>
            <w:r>
              <w:t>High Wet Well</w:t>
            </w:r>
          </w:p>
        </w:tc>
        <w:tc>
          <w:tcPr>
            <w:tcW w:w="3235" w:type="dxa"/>
          </w:tcPr>
          <w:p w:rsidR="00E92EDC" w:rsidRDefault="00134E06" w:rsidP="00E92EDC">
            <w:pPr>
              <w:pStyle w:val="NoSpacing"/>
            </w:pPr>
            <w:r>
              <w:t>Rags. Purged pot and back-flushed. Cleaned probe. Station returned to normal.</w:t>
            </w:r>
          </w:p>
        </w:tc>
      </w:tr>
      <w:tr w:rsidR="00134E06" w:rsidTr="00134E06">
        <w:tc>
          <w:tcPr>
            <w:tcW w:w="1075" w:type="dxa"/>
          </w:tcPr>
          <w:p w:rsidR="00134E06" w:rsidRDefault="00134E06" w:rsidP="00E92EDC">
            <w:pPr>
              <w:pStyle w:val="NoSpacing"/>
            </w:pPr>
            <w:r>
              <w:t>3/31/22</w:t>
            </w:r>
          </w:p>
        </w:tc>
        <w:tc>
          <w:tcPr>
            <w:tcW w:w="1890" w:type="dxa"/>
          </w:tcPr>
          <w:p w:rsidR="00134E06" w:rsidRDefault="00134E06" w:rsidP="00E92EDC">
            <w:pPr>
              <w:pStyle w:val="NoSpacing"/>
            </w:pPr>
            <w:r>
              <w:t>Multiple Stations</w:t>
            </w:r>
          </w:p>
        </w:tc>
        <w:tc>
          <w:tcPr>
            <w:tcW w:w="3150" w:type="dxa"/>
          </w:tcPr>
          <w:p w:rsidR="00134E06" w:rsidRDefault="00134E06" w:rsidP="00E92EDC">
            <w:pPr>
              <w:pStyle w:val="NoSpacing"/>
            </w:pPr>
            <w:r>
              <w:t>Power Loss</w:t>
            </w:r>
          </w:p>
        </w:tc>
        <w:tc>
          <w:tcPr>
            <w:tcW w:w="3235" w:type="dxa"/>
          </w:tcPr>
          <w:p w:rsidR="00134E06" w:rsidRDefault="00134E06" w:rsidP="00E92EDC">
            <w:pPr>
              <w:pStyle w:val="NoSpacing"/>
            </w:pPr>
            <w:r>
              <w:t>Power loss in area due to storm. Crew checked stations and reset alarms when commercial power was restored.</w:t>
            </w:r>
          </w:p>
        </w:tc>
      </w:tr>
    </w:tbl>
    <w:p w:rsidR="00E92EDC" w:rsidRPr="00E92EDC" w:rsidRDefault="00E92EDC" w:rsidP="00E92EDC">
      <w:pPr>
        <w:pStyle w:val="NoSpacing"/>
      </w:pPr>
    </w:p>
    <w:p w:rsidR="00FB4CF3" w:rsidRDefault="00134E06" w:rsidP="00C077F2">
      <w:pPr>
        <w:pStyle w:val="NoSpacing"/>
        <w:rPr>
          <w:sz w:val="24"/>
          <w:szCs w:val="24"/>
        </w:rPr>
      </w:pPr>
      <w:r>
        <w:rPr>
          <w:b/>
          <w:sz w:val="24"/>
          <w:szCs w:val="24"/>
        </w:rPr>
        <w:t xml:space="preserve">3. </w:t>
      </w:r>
      <w:r>
        <w:rPr>
          <w:b/>
          <w:sz w:val="24"/>
          <w:szCs w:val="24"/>
        </w:rPr>
        <w:tab/>
        <w:t>OTHER ACTIVITIES &amp; CURRENT ISSUES</w:t>
      </w:r>
    </w:p>
    <w:p w:rsidR="00134E06" w:rsidRDefault="00134E06" w:rsidP="00C077F2">
      <w:pPr>
        <w:pStyle w:val="NoSpacing"/>
        <w:rPr>
          <w:sz w:val="24"/>
          <w:szCs w:val="24"/>
        </w:rPr>
      </w:pPr>
    </w:p>
    <w:p w:rsidR="00134E06" w:rsidRDefault="00134E06" w:rsidP="00C077F2">
      <w:pPr>
        <w:pStyle w:val="NoSpacing"/>
      </w:pPr>
      <w:r>
        <w:t xml:space="preserve">3/4/22 – Meeting with Matt Gilmore and Ben Sampson, </w:t>
      </w:r>
      <w:proofErr w:type="spellStart"/>
      <w:r>
        <w:t>Rocchio</w:t>
      </w:r>
      <w:proofErr w:type="spellEnd"/>
      <w:r>
        <w:t xml:space="preserve"> Construction, and James Dyment of BETA regarding sewer bypass on Mohegan Bridge project. Discussed future construction and schedule for connections to new gravity and force mains. School spring vacation might be the time. Went to bridge to open a manhole to gauge flow. Then went to Mohegan PS to show them the connection in the valve vault as a way to evacuate force main with vacuum trucks.</w:t>
      </w:r>
    </w:p>
    <w:p w:rsidR="00134E06" w:rsidRDefault="00134E06" w:rsidP="00C077F2">
      <w:pPr>
        <w:pStyle w:val="NoSpacing"/>
      </w:pPr>
    </w:p>
    <w:p w:rsidR="00134E06" w:rsidRDefault="00134E06" w:rsidP="00C077F2">
      <w:pPr>
        <w:pStyle w:val="NoSpacing"/>
      </w:pPr>
      <w:r>
        <w:t>3/10/22 – James Dyment, Alan Gunnison and Chris Marshall of BETA Group came to plant to discuss the Claro plans for the fine screen at 10:00 AM.</w:t>
      </w:r>
    </w:p>
    <w:p w:rsidR="00134E06" w:rsidRDefault="00134E06" w:rsidP="00C077F2">
      <w:pPr>
        <w:pStyle w:val="NoSpacing"/>
      </w:pPr>
    </w:p>
    <w:p w:rsidR="00134E06" w:rsidRDefault="00134E06" w:rsidP="00C077F2">
      <w:pPr>
        <w:pStyle w:val="NoSpacing"/>
      </w:pPr>
      <w:r>
        <w:t>3/10/22 – Meeting with Mike Wood and other Town officials, BETA and BSC regarding finalizing the ARPA fund request and also Priority Projects List.</w:t>
      </w:r>
    </w:p>
    <w:p w:rsidR="00134E06" w:rsidRDefault="00134E06" w:rsidP="00C077F2">
      <w:pPr>
        <w:pStyle w:val="NoSpacing"/>
      </w:pPr>
    </w:p>
    <w:p w:rsidR="00134E06" w:rsidRDefault="00134E06" w:rsidP="00C077F2">
      <w:pPr>
        <w:pStyle w:val="NoSpacing"/>
      </w:pPr>
      <w:r>
        <w:t xml:space="preserve">3/17/22 – Meeting and tour with a group of engineers from FMC, GHD and Parsons Engineering interested in </w:t>
      </w:r>
      <w:proofErr w:type="spellStart"/>
      <w:r>
        <w:t>Nexom</w:t>
      </w:r>
      <w:proofErr w:type="spellEnd"/>
      <w:r>
        <w:t xml:space="preserve"> system.</w:t>
      </w:r>
    </w:p>
    <w:p w:rsidR="00134E06" w:rsidRDefault="00134E06" w:rsidP="00C077F2">
      <w:pPr>
        <w:pStyle w:val="NoSpacing"/>
      </w:pPr>
    </w:p>
    <w:p w:rsidR="00134E06" w:rsidRDefault="00134E06" w:rsidP="00C077F2">
      <w:pPr>
        <w:pStyle w:val="NoSpacing"/>
      </w:pPr>
      <w:r>
        <w:t xml:space="preserve">3/21/22 – Received Annual CPI adjustment letter from </w:t>
      </w:r>
      <w:proofErr w:type="spellStart"/>
      <w:r>
        <w:t>Synagro</w:t>
      </w:r>
      <w:proofErr w:type="spellEnd"/>
      <w:r>
        <w:t xml:space="preserve">. Annual CPI was 5.3% in November 2021. The agreement with </w:t>
      </w:r>
      <w:proofErr w:type="spellStart"/>
      <w:r>
        <w:t>Synagro</w:t>
      </w:r>
      <w:proofErr w:type="spellEnd"/>
      <w:r>
        <w:t xml:space="preserve"> is that rates are adjusted starting December at 90% of the Annual CPI. (5.3 x .90 = 4.77%)</w:t>
      </w:r>
    </w:p>
    <w:p w:rsidR="00134E06" w:rsidRDefault="00134E06" w:rsidP="00C077F2">
      <w:pPr>
        <w:pStyle w:val="NoSpacing"/>
      </w:pPr>
    </w:p>
    <w:p w:rsidR="00134E06" w:rsidRDefault="00134E06" w:rsidP="00C077F2">
      <w:pPr>
        <w:pStyle w:val="NoSpacing"/>
      </w:pPr>
      <w:r>
        <w:t>3/25/22 – On behalf of the Burrillville Sewer Commission, James Dyment of BETA Group submitted the 2023 Projects Priority List.</w:t>
      </w:r>
    </w:p>
    <w:p w:rsidR="00134E06" w:rsidRDefault="00134E06" w:rsidP="00C077F2">
      <w:pPr>
        <w:pStyle w:val="NoSpacing"/>
      </w:pPr>
    </w:p>
    <w:p w:rsidR="00134E06" w:rsidRDefault="008105AB" w:rsidP="00C077F2">
      <w:pPr>
        <w:pStyle w:val="NoSpacing"/>
      </w:pPr>
      <w:r>
        <w:rPr>
          <w:b/>
        </w:rPr>
        <w:t xml:space="preserve">Voted – </w:t>
      </w:r>
      <w:r>
        <w:t>Mr. Joubert made a motion to accept the Superintendent’s Report. The motion was seconded by Mr. Rouleau. All in favor, so voted.</w:t>
      </w:r>
    </w:p>
    <w:p w:rsidR="008105AB" w:rsidRDefault="008105AB" w:rsidP="00C077F2">
      <w:pPr>
        <w:pStyle w:val="NoSpacing"/>
      </w:pPr>
    </w:p>
    <w:p w:rsidR="008105AB" w:rsidRDefault="008105AB" w:rsidP="00C077F2">
      <w:pPr>
        <w:pStyle w:val="NoSpacing"/>
      </w:pPr>
    </w:p>
    <w:p w:rsidR="008105AB" w:rsidRDefault="008105AB" w:rsidP="00C077F2">
      <w:pPr>
        <w:pStyle w:val="NoSpacing"/>
      </w:pPr>
      <w:r>
        <w:rPr>
          <w:b/>
        </w:rPr>
        <w:t xml:space="preserve">Sewer Use/Sewer Assessment Write-Offs – </w:t>
      </w:r>
      <w:r>
        <w:t>None</w:t>
      </w:r>
    </w:p>
    <w:p w:rsidR="008105AB" w:rsidRDefault="008105AB" w:rsidP="00C077F2">
      <w:pPr>
        <w:pStyle w:val="NoSpacing"/>
      </w:pPr>
    </w:p>
    <w:p w:rsidR="008105AB" w:rsidRDefault="008105AB" w:rsidP="00C077F2">
      <w:pPr>
        <w:pStyle w:val="NoSpacing"/>
      </w:pPr>
    </w:p>
    <w:p w:rsidR="008105AB" w:rsidRDefault="008105AB" w:rsidP="00C077F2">
      <w:pPr>
        <w:pStyle w:val="NoSpacing"/>
      </w:pPr>
      <w:r>
        <w:rPr>
          <w:b/>
        </w:rPr>
        <w:lastRenderedPageBreak/>
        <w:t>Adjournment:</w:t>
      </w:r>
      <w:r>
        <w:t xml:space="preserve">  Mr. Nolan made a motion to adjourn the Meeting. The motion was seconded by Mr. Joubert. All in favor, so voted.</w:t>
      </w:r>
    </w:p>
    <w:p w:rsidR="008105AB" w:rsidRDefault="008105AB" w:rsidP="00C077F2">
      <w:pPr>
        <w:pStyle w:val="NoSpacing"/>
      </w:pPr>
    </w:p>
    <w:p w:rsidR="008105AB" w:rsidRDefault="008105AB" w:rsidP="00C077F2">
      <w:pPr>
        <w:pStyle w:val="NoSpacing"/>
      </w:pPr>
    </w:p>
    <w:p w:rsidR="008105AB" w:rsidRDefault="008105AB" w:rsidP="00C077F2">
      <w:pPr>
        <w:pStyle w:val="NoSpacing"/>
      </w:pPr>
      <w:r>
        <w:t>Respectfully Submitted,</w:t>
      </w:r>
    </w:p>
    <w:p w:rsidR="008105AB" w:rsidRDefault="008105AB" w:rsidP="00C077F2">
      <w:pPr>
        <w:pStyle w:val="NoSpacing"/>
      </w:pPr>
    </w:p>
    <w:p w:rsidR="008105AB" w:rsidRDefault="008105AB" w:rsidP="00C077F2">
      <w:pPr>
        <w:pStyle w:val="NoSpacing"/>
      </w:pPr>
    </w:p>
    <w:p w:rsidR="008105AB" w:rsidRDefault="008105AB" w:rsidP="00C077F2">
      <w:pPr>
        <w:pStyle w:val="NoSpacing"/>
      </w:pPr>
      <w:r>
        <w:t>Jacqueline Batalon</w:t>
      </w:r>
    </w:p>
    <w:p w:rsidR="008105AB" w:rsidRDefault="008105AB" w:rsidP="00C077F2">
      <w:pPr>
        <w:pStyle w:val="NoSpacing"/>
      </w:pPr>
      <w:r>
        <w:t>Financial Aide</w:t>
      </w:r>
    </w:p>
    <w:p w:rsidR="0088730B" w:rsidRDefault="0088730B" w:rsidP="00C077F2">
      <w:pPr>
        <w:pStyle w:val="NoSpacing"/>
      </w:pPr>
    </w:p>
    <w:p w:rsidR="0088730B" w:rsidRDefault="0088730B" w:rsidP="00C077F2">
      <w:pPr>
        <w:pStyle w:val="NoSpacing"/>
      </w:pPr>
    </w:p>
    <w:p w:rsidR="00DB4B61" w:rsidRDefault="00DB4B61" w:rsidP="00C077F2">
      <w:pPr>
        <w:pStyle w:val="NoSpacing"/>
      </w:pPr>
      <w:r>
        <w:t>I have read the Minutes of the previous pages and hereby ratify the same.</w:t>
      </w:r>
    </w:p>
    <w:p w:rsidR="00DB4B61" w:rsidRDefault="00DB4B61" w:rsidP="00C077F2">
      <w:pPr>
        <w:pStyle w:val="NoSpacing"/>
      </w:pPr>
    </w:p>
    <w:p w:rsidR="00DB4B61" w:rsidRDefault="00DB4B61" w:rsidP="00C077F2">
      <w:pPr>
        <w:pStyle w:val="NoSpacing"/>
      </w:pPr>
    </w:p>
    <w:p w:rsidR="00DB4B61" w:rsidRDefault="00DB4B61" w:rsidP="00C077F2">
      <w:pPr>
        <w:pStyle w:val="NoSpacing"/>
      </w:pPr>
    </w:p>
    <w:p w:rsidR="00DB4B61" w:rsidRDefault="00DB4B61" w:rsidP="00C077F2">
      <w:pPr>
        <w:pStyle w:val="NoSpacing"/>
      </w:pPr>
      <w:r>
        <w:t>____________________________    __________________________    ___________________________</w:t>
      </w:r>
    </w:p>
    <w:p w:rsidR="00DB4B61" w:rsidRDefault="00DB4B61" w:rsidP="00C077F2">
      <w:pPr>
        <w:pStyle w:val="NoSpacing"/>
      </w:pPr>
      <w:r>
        <w:t>William Andrews</w:t>
      </w:r>
      <w:r>
        <w:tab/>
      </w:r>
      <w:r>
        <w:tab/>
        <w:t xml:space="preserve">        Richard Nolan</w:t>
      </w:r>
      <w:r>
        <w:tab/>
      </w:r>
      <w:r>
        <w:tab/>
        <w:t xml:space="preserve">            Russell Fontaine</w:t>
      </w:r>
    </w:p>
    <w:p w:rsidR="00DB4B61" w:rsidRDefault="00DB4B61" w:rsidP="00C077F2">
      <w:pPr>
        <w:pStyle w:val="NoSpacing"/>
      </w:pPr>
      <w:r>
        <w:t>Chairman</w:t>
      </w:r>
      <w:r>
        <w:tab/>
      </w:r>
      <w:r>
        <w:tab/>
        <w:t xml:space="preserve"> </w:t>
      </w:r>
      <w:r>
        <w:tab/>
        <w:t xml:space="preserve">        Vice Chairman</w:t>
      </w:r>
      <w:r>
        <w:tab/>
      </w:r>
      <w:r>
        <w:tab/>
        <w:t xml:space="preserve">            Secretary</w:t>
      </w:r>
    </w:p>
    <w:p w:rsidR="00DB4B61" w:rsidRDefault="00DB4B61" w:rsidP="00C077F2">
      <w:pPr>
        <w:pStyle w:val="NoSpacing"/>
      </w:pPr>
    </w:p>
    <w:p w:rsidR="00DB4B61" w:rsidRDefault="00DB4B61" w:rsidP="00C077F2">
      <w:pPr>
        <w:pStyle w:val="NoSpacing"/>
      </w:pPr>
    </w:p>
    <w:p w:rsidR="00DB4B61" w:rsidRDefault="00DB4B61" w:rsidP="00C077F2">
      <w:pPr>
        <w:pStyle w:val="NoSpacing"/>
      </w:pPr>
    </w:p>
    <w:p w:rsidR="00DB4B61" w:rsidRDefault="00DB4B61" w:rsidP="00C077F2">
      <w:pPr>
        <w:pStyle w:val="NoSpacing"/>
      </w:pPr>
      <w:r>
        <w:t>____________________________    __________________________</w:t>
      </w:r>
    </w:p>
    <w:p w:rsidR="00DB4B61" w:rsidRDefault="00DB4B61" w:rsidP="00C077F2">
      <w:pPr>
        <w:pStyle w:val="NoSpacing"/>
      </w:pPr>
      <w:r>
        <w:t>Gary Rouleau</w:t>
      </w:r>
      <w:r>
        <w:tab/>
      </w:r>
      <w:r>
        <w:tab/>
      </w:r>
      <w:r>
        <w:tab/>
        <w:t xml:space="preserve">        Daniel Joubert</w:t>
      </w:r>
    </w:p>
    <w:p w:rsidR="00DB4B61" w:rsidRPr="008105AB" w:rsidRDefault="00DB4B61" w:rsidP="00C077F2">
      <w:pPr>
        <w:pStyle w:val="NoSpacing"/>
      </w:pPr>
      <w:r>
        <w:t>Commission Member</w:t>
      </w:r>
      <w:r>
        <w:tab/>
      </w:r>
      <w:r>
        <w:tab/>
        <w:t xml:space="preserve">        Commission Member</w:t>
      </w:r>
      <w:bookmarkStart w:id="0" w:name="_GoBack"/>
      <w:bookmarkEnd w:id="0"/>
    </w:p>
    <w:sectPr w:rsidR="00DB4B61" w:rsidRPr="0081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42F"/>
    <w:multiLevelType w:val="hybridMultilevel"/>
    <w:tmpl w:val="A5506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D45C3"/>
    <w:multiLevelType w:val="hybridMultilevel"/>
    <w:tmpl w:val="13A8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708F6"/>
    <w:multiLevelType w:val="hybridMultilevel"/>
    <w:tmpl w:val="C47678D2"/>
    <w:lvl w:ilvl="0" w:tplc="D3B44078">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F2"/>
    <w:rsid w:val="00134E06"/>
    <w:rsid w:val="00201AC1"/>
    <w:rsid w:val="00216C52"/>
    <w:rsid w:val="00510BAF"/>
    <w:rsid w:val="006273AF"/>
    <w:rsid w:val="006A3EAC"/>
    <w:rsid w:val="00750736"/>
    <w:rsid w:val="008105AB"/>
    <w:rsid w:val="0088730B"/>
    <w:rsid w:val="00A6548A"/>
    <w:rsid w:val="00C077F2"/>
    <w:rsid w:val="00DB4B61"/>
    <w:rsid w:val="00E92EDC"/>
    <w:rsid w:val="00EB184C"/>
    <w:rsid w:val="00F4709D"/>
    <w:rsid w:val="00F77F09"/>
    <w:rsid w:val="00FB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BCA7"/>
  <w15:chartTrackingRefBased/>
  <w15:docId w15:val="{B4A4B180-EB70-4784-A316-4CAA6D93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7F2"/>
    <w:pPr>
      <w:spacing w:after="0" w:line="240" w:lineRule="auto"/>
    </w:pPr>
  </w:style>
  <w:style w:type="table" w:styleId="TableGrid">
    <w:name w:val="Table Grid"/>
    <w:basedOn w:val="TableNormal"/>
    <w:uiPriority w:val="39"/>
    <w:rsid w:val="00E9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1E84-742D-4CD1-B798-518C05FD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6</cp:revision>
  <cp:lastPrinted>2022-04-27T14:59:00Z</cp:lastPrinted>
  <dcterms:created xsi:type="dcterms:W3CDTF">2022-04-14T14:37:00Z</dcterms:created>
  <dcterms:modified xsi:type="dcterms:W3CDTF">2022-04-27T18:45:00Z</dcterms:modified>
</cp:coreProperties>
</file>